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before="114"/>
        <w:ind w:left="2540" w:leftChars="978" w:right="2093" w:rightChars="0" w:hanging="388" w:hangingChars="100"/>
        <w:jc w:val="both"/>
      </w:pPr>
      <w:r>
        <w:rPr>
          <w:spacing w:val="14"/>
        </w:rPr>
        <w:t>安徽理工大学环境友好材料与职业健</w:t>
      </w:r>
      <w:r>
        <w:rPr>
          <w:rFonts w:hint="eastAsia" w:eastAsia="宋体"/>
          <w:spacing w:val="14"/>
          <w:lang w:eastAsia="zh-CN"/>
        </w:rPr>
        <w:t>康</w:t>
      </w:r>
      <w:r>
        <w:rPr>
          <w:spacing w:val="14"/>
        </w:rPr>
        <w:t>研究院</w:t>
      </w:r>
      <w:r>
        <w:t>（芜湖）试用期个人</w:t>
      </w:r>
      <w:r>
        <w:rPr>
          <w:rFonts w:hint="eastAsia" w:eastAsia="宋体"/>
          <w:lang w:eastAsia="zh-CN"/>
        </w:rPr>
        <w:t>述</w:t>
      </w:r>
      <w:r>
        <w:t>职报告</w:t>
      </w:r>
    </w:p>
    <w:p>
      <w:pPr>
        <w:tabs>
          <w:tab w:val="left" w:pos="3579"/>
          <w:tab w:val="left" w:pos="6219"/>
          <w:tab w:val="left" w:pos="6519"/>
          <w:tab w:val="left" w:pos="8979"/>
        </w:tabs>
        <w:spacing w:before="328"/>
        <w:ind w:left="1360"/>
        <w:rPr>
          <w:rFonts w:ascii="Times New Roman" w:eastAsia="Times New Roman"/>
          <w:sz w:val="24"/>
        </w:rPr>
      </w:pPr>
      <w:r>
        <w:rPr>
          <w:rFonts w:hint="eastAsia"/>
          <w:sz w:val="24"/>
        </w:rPr>
        <w:t>姓名：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rFonts w:hint="eastAsia"/>
          <w:sz w:val="24"/>
        </w:rPr>
        <w:t>部门：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职务：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>
      <w:pPr>
        <w:pStyle w:val="3"/>
        <w:spacing w:before="1"/>
        <w:rPr>
          <w:rFonts w:ascii="Times New Roman"/>
          <w:sz w:val="21"/>
        </w:rPr>
      </w:pPr>
    </w:p>
    <w:p>
      <w:pPr>
        <w:tabs>
          <w:tab w:val="left" w:pos="3399"/>
          <w:tab w:val="left" w:pos="4359"/>
          <w:tab w:val="left" w:pos="5439"/>
          <w:tab w:val="left" w:pos="6639"/>
          <w:tab w:val="left" w:pos="7719"/>
          <w:tab w:val="left" w:pos="8799"/>
        </w:tabs>
        <w:spacing w:before="74"/>
        <w:ind w:left="1360"/>
        <w:rPr>
          <w:sz w:val="24"/>
        </w:rPr>
      </w:pPr>
      <w:r>
        <w:rPr>
          <w:rFonts w:hint="eastAsia"/>
          <w:sz w:val="24"/>
        </w:rPr>
        <w:t>评估期间：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rFonts w:hint="eastAsia"/>
          <w:sz w:val="24"/>
        </w:rPr>
        <w:t>日至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rFonts w:hint="eastAsia"/>
          <w:sz w:val="24"/>
        </w:rPr>
        <w:t>日</w:t>
      </w:r>
    </w:p>
    <w:p>
      <w:pPr>
        <w:spacing w:before="135"/>
        <w:ind w:left="1360"/>
        <w:rPr>
          <w:b/>
          <w:sz w:val="28"/>
        </w:rPr>
      </w:pPr>
      <w:r>
        <w:rPr>
          <w:rFonts w:hint="eastAsia"/>
          <w:b/>
          <w:sz w:val="28"/>
        </w:rPr>
        <w:t>正文：</w:t>
      </w:r>
    </w:p>
    <w:p>
      <w:pPr>
        <w:spacing w:before="135"/>
        <w:ind w:left="1360"/>
        <w:rPr>
          <w:sz w:val="24"/>
        </w:rPr>
      </w:pPr>
      <w:r>
        <w:rPr>
          <w:rFonts w:hint="eastAsia"/>
          <w:sz w:val="24"/>
        </w:rPr>
        <w:t>一、对试用期间工作的全面总结</w:t>
      </w: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7"/>
        <w:rPr>
          <w:sz w:val="28"/>
        </w:rPr>
      </w:pPr>
    </w:p>
    <w:p>
      <w:pPr>
        <w:ind w:left="1360"/>
        <w:rPr>
          <w:sz w:val="24"/>
        </w:rPr>
      </w:pPr>
      <w:r>
        <w:rPr>
          <w:rFonts w:hint="eastAsia"/>
          <w:sz w:val="24"/>
        </w:rPr>
        <w:t>二、从工作当中汲取的经验及教训</w:t>
      </w: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2"/>
        <w:rPr>
          <w:sz w:val="28"/>
        </w:rPr>
      </w:pPr>
    </w:p>
    <w:p>
      <w:pPr>
        <w:spacing w:before="1"/>
        <w:ind w:left="1360"/>
        <w:rPr>
          <w:sz w:val="24"/>
        </w:rPr>
      </w:pPr>
      <w:r>
        <w:rPr>
          <w:rFonts w:hint="eastAsia"/>
          <w:sz w:val="24"/>
        </w:rPr>
        <w:t>三、下一步工作打算</w:t>
      </w:r>
    </w:p>
    <w:p>
      <w:pPr>
        <w:rPr>
          <w:sz w:val="24"/>
        </w:rPr>
        <w:sectPr>
          <w:pgSz w:w="11910" w:h="16840"/>
          <w:pgMar w:top="1580" w:right="440" w:bottom="680" w:left="440" w:header="0" w:footer="418" w:gutter="0"/>
          <w:pgNumType w:fmt="decimal"/>
          <w:cols w:space="720" w:num="1"/>
        </w:sectPr>
      </w:pPr>
    </w:p>
    <w:p>
      <w:pPr>
        <w:spacing w:before="45"/>
        <w:ind w:left="1360"/>
        <w:rPr>
          <w:sz w:val="24"/>
        </w:rPr>
      </w:pPr>
      <w:r>
        <w:rPr>
          <w:rFonts w:hint="eastAsia"/>
          <w:sz w:val="24"/>
        </w:rPr>
        <w:t>四、对研究院（部门）的建议</w:t>
      </w: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12"/>
        <w:rPr>
          <w:sz w:val="28"/>
        </w:rPr>
      </w:pPr>
    </w:p>
    <w:p>
      <w:pPr>
        <w:ind w:left="1360"/>
        <w:rPr>
          <w:sz w:val="24"/>
        </w:rPr>
      </w:pPr>
      <w:r>
        <w:rPr>
          <w:rFonts w:hint="eastAsia"/>
          <w:sz w:val="24"/>
        </w:rPr>
        <w:t>五、为更好的达成工作目标，希望获得的培训及相关支持</w:t>
      </w: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7"/>
        <w:rPr>
          <w:sz w:val="28"/>
        </w:rPr>
      </w:pPr>
    </w:p>
    <w:p>
      <w:pPr>
        <w:ind w:left="1360"/>
        <w:rPr>
          <w:rFonts w:hint="eastAsia" w:eastAsia="仿宋"/>
          <w:sz w:val="24"/>
          <w:lang w:val="en-US" w:eastAsia="zh-CN"/>
        </w:rPr>
        <w:sectPr>
          <w:pgSz w:w="11910" w:h="16840"/>
          <w:pgMar w:top="1380" w:right="440" w:bottom="680" w:left="440" w:header="0" w:footer="418" w:gutter="0"/>
          <w:pgNumType w:fmt="decimal"/>
          <w:cols w:space="720" w:num="1"/>
        </w:sectPr>
      </w:pPr>
      <w:r>
        <w:rPr>
          <w:rFonts w:hint="eastAsia"/>
          <w:sz w:val="24"/>
        </w:rPr>
        <w:t>六、其</w:t>
      </w:r>
      <w:r>
        <w:rPr>
          <w:rFonts w:hint="eastAsia"/>
          <w:sz w:val="24"/>
          <w:lang w:val="en-US" w:eastAsia="zh-CN"/>
        </w:rPr>
        <w:t>他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892E57"/>
    <w:rsid w:val="440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ar-SA"/>
    </w:rPr>
  </w:style>
  <w:style w:type="paragraph" w:styleId="2">
    <w:name w:val="heading 5"/>
    <w:basedOn w:val="1"/>
    <w:next w:val="1"/>
    <w:qFormat/>
    <w:uiPriority w:val="0"/>
    <w:pPr>
      <w:outlineLvl w:val="4"/>
    </w:pPr>
    <w:rPr>
      <w:rFonts w:ascii="Arial Unicode MS" w:hAnsi="Arial Unicode MS" w:eastAsia="Times New Roman" w:cs="Arial Unicode MS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小叶姐姐哇</cp:lastModifiedBy>
  <dcterms:modified xsi:type="dcterms:W3CDTF">2021-08-18T01:17:32Z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D9F4EA3833154AD6BCD4CA70E16D45C2</vt:lpwstr>
  </property>
</Properties>
</file>